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AD5853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8D750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0D7B12">
        <w:rPr>
          <w:rFonts w:ascii="Palatino Linotype" w:hAnsi="Palatino Linotype" w:cs="Tahoma"/>
          <w:sz w:val="24"/>
          <w:szCs w:val="24"/>
        </w:rPr>
        <w:t>0</w:t>
      </w:r>
      <w:r w:rsidR="00AD5853">
        <w:rPr>
          <w:rFonts w:ascii="Palatino Linotype" w:hAnsi="Palatino Linotype" w:cs="Tahoma"/>
          <w:sz w:val="24"/>
          <w:szCs w:val="24"/>
        </w:rPr>
        <w:t>8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AD5853">
        <w:rPr>
          <w:rFonts w:ascii="Palatino Linotype" w:hAnsi="Palatino Linotype" w:cs="Tahoma"/>
          <w:sz w:val="24"/>
          <w:szCs w:val="24"/>
        </w:rPr>
        <w:t>15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AD5853" w:rsidRDefault="00651236" w:rsidP="00AD5853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AD5853">
        <w:rPr>
          <w:b/>
          <w:sz w:val="24"/>
          <w:szCs w:val="24"/>
        </w:rPr>
        <w:t>DELLA SCUOLA PRIMARIA</w:t>
      </w:r>
      <w:r w:rsidR="00E90557">
        <w:rPr>
          <w:b/>
          <w:sz w:val="24"/>
          <w:szCs w:val="24"/>
        </w:rPr>
        <w:t xml:space="preserve">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</w:t>
      </w:r>
      <w:r w:rsidR="00AD5853">
        <w:rPr>
          <w:b/>
          <w:sz w:val="24"/>
          <w:szCs w:val="24"/>
        </w:rPr>
        <w:t xml:space="preserve">                      </w:t>
      </w:r>
    </w:p>
    <w:p w:rsidR="00F16C46" w:rsidRDefault="00F16C46" w:rsidP="00AD5853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0518EE" w:rsidRDefault="003921EF" w:rsidP="001B3B98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9B096B">
        <w:rPr>
          <w:rFonts w:asciiTheme="majorHAnsi" w:hAnsiTheme="majorHAnsi" w:cstheme="majorHAnsi"/>
          <w:b/>
          <w:sz w:val="28"/>
          <w:szCs w:val="28"/>
        </w:rPr>
        <w:t>OGGETTO</w:t>
      </w:r>
      <w:r w:rsidR="00CA3A4D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B096B">
        <w:rPr>
          <w:rFonts w:asciiTheme="majorHAnsi" w:hAnsiTheme="majorHAnsi" w:cstheme="majorHAnsi"/>
          <w:b/>
          <w:sz w:val="28"/>
          <w:szCs w:val="28"/>
        </w:rPr>
        <w:t>:</w:t>
      </w:r>
      <w:proofErr w:type="gramEnd"/>
      <w:r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2005F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D5853">
        <w:rPr>
          <w:rFonts w:asciiTheme="majorHAnsi" w:hAnsiTheme="majorHAnsi" w:cstheme="majorHAnsi"/>
          <w:b/>
          <w:sz w:val="28"/>
          <w:szCs w:val="28"/>
        </w:rPr>
        <w:t>GIOCHI SERALI PRIMARIA</w:t>
      </w:r>
    </w:p>
    <w:p w:rsidR="001C6FD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1C6FDB" w:rsidRPr="009B096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9B096B" w:rsidRDefault="00CA3A4D" w:rsidP="00FC4D4B">
      <w:pPr>
        <w:rPr>
          <w:rFonts w:asciiTheme="majorHAnsi" w:hAnsiTheme="majorHAnsi" w:cstheme="majorHAnsi"/>
          <w:sz w:val="28"/>
          <w:szCs w:val="28"/>
        </w:rPr>
      </w:pPr>
      <w:r w:rsidRPr="009B096B">
        <w:rPr>
          <w:rFonts w:asciiTheme="majorHAnsi" w:hAnsiTheme="majorHAnsi" w:cstheme="majorHAnsi"/>
          <w:sz w:val="28"/>
          <w:szCs w:val="28"/>
        </w:rPr>
        <w:t>Si</w:t>
      </w:r>
      <w:r w:rsidR="007F7AE9" w:rsidRPr="009B096B">
        <w:rPr>
          <w:rFonts w:asciiTheme="majorHAnsi" w:hAnsiTheme="majorHAnsi" w:cstheme="majorHAnsi"/>
          <w:sz w:val="28"/>
          <w:szCs w:val="28"/>
        </w:rPr>
        <w:t xml:space="preserve"> comunica </w:t>
      </w:r>
      <w:r w:rsidR="00AD5853">
        <w:rPr>
          <w:rFonts w:asciiTheme="majorHAnsi" w:hAnsiTheme="majorHAnsi" w:cstheme="majorHAnsi"/>
          <w:sz w:val="28"/>
          <w:szCs w:val="28"/>
        </w:rPr>
        <w:t xml:space="preserve">ai genitori della Scuola Primaria </w:t>
      </w:r>
      <w:r w:rsidR="000D7B12" w:rsidRPr="009B096B">
        <w:rPr>
          <w:rFonts w:asciiTheme="majorHAnsi" w:hAnsiTheme="majorHAnsi" w:cstheme="majorHAnsi"/>
          <w:sz w:val="28"/>
          <w:szCs w:val="28"/>
        </w:rPr>
        <w:t>che</w:t>
      </w:r>
      <w:r w:rsidR="009B096B">
        <w:rPr>
          <w:rFonts w:asciiTheme="majorHAnsi" w:hAnsiTheme="majorHAnsi" w:cstheme="majorHAnsi"/>
          <w:sz w:val="28"/>
          <w:szCs w:val="28"/>
        </w:rPr>
        <w:t xml:space="preserve"> </w:t>
      </w:r>
      <w:r w:rsidR="00AD5853">
        <w:rPr>
          <w:rFonts w:asciiTheme="majorHAnsi" w:hAnsiTheme="majorHAnsi" w:cstheme="majorHAnsi"/>
          <w:sz w:val="28"/>
          <w:szCs w:val="28"/>
        </w:rPr>
        <w:t>i giochi serali verranno attivati dal Comune di Milano nel momento in cui verranno raggiunte almeno dieci iscriz</w:t>
      </w:r>
      <w:r w:rsidR="008D750A">
        <w:rPr>
          <w:rFonts w:asciiTheme="majorHAnsi" w:hAnsiTheme="majorHAnsi" w:cstheme="majorHAnsi"/>
          <w:sz w:val="28"/>
          <w:szCs w:val="28"/>
        </w:rPr>
        <w:t>ioni; seguirà comunicazione.</w:t>
      </w:r>
    </w:p>
    <w:p w:rsidR="00AD5853" w:rsidRPr="009B096B" w:rsidRDefault="008D750A" w:rsidP="00FC4D4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Segue allegato</w:t>
      </w:r>
      <w:r w:rsidR="00AD5853">
        <w:rPr>
          <w:rFonts w:asciiTheme="majorHAnsi" w:hAnsiTheme="majorHAnsi" w:cstheme="majorHAnsi"/>
          <w:sz w:val="28"/>
          <w:szCs w:val="28"/>
        </w:rPr>
        <w:t xml:space="preserve"> del </w:t>
      </w:r>
      <w:r>
        <w:rPr>
          <w:rFonts w:asciiTheme="majorHAnsi" w:hAnsiTheme="majorHAnsi" w:cstheme="majorHAnsi"/>
          <w:sz w:val="28"/>
          <w:szCs w:val="28"/>
        </w:rPr>
        <w:t>Comune di Milano.</w:t>
      </w: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       </w:t>
      </w:r>
      <w:r w:rsidR="00E90557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                         </w:t>
      </w: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bookmarkStart w:id="0" w:name="_GoBack"/>
      <w:bookmarkEnd w:id="0"/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D750A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AD5853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2017-09-14T08:48:00Z</cp:lastPrinted>
  <dcterms:created xsi:type="dcterms:W3CDTF">2017-09-14T12:56:00Z</dcterms:created>
  <dcterms:modified xsi:type="dcterms:W3CDTF">2017-09-14T12:56:00Z</dcterms:modified>
</cp:coreProperties>
</file>