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B Garamond" w:cs="EB Garamond" w:eastAsia="EB Garamond" w:hAnsi="EB Garamond"/>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EB Garamond" w:cs="EB Garamond" w:eastAsia="EB Garamond" w:hAnsi="EB Garamond"/>
          <w:b w:val="1"/>
          <w:sz w:val="24"/>
          <w:szCs w:val="24"/>
        </w:rPr>
      </w:pPr>
      <w:bookmarkStart w:colFirst="0" w:colLast="0" w:name="_heading=h.c5a9g5xi0ja2" w:id="1"/>
      <w:bookmarkEnd w:id="1"/>
      <w:r w:rsidDel="00000000" w:rsidR="00000000" w:rsidRPr="00000000">
        <w:rPr>
          <w:rFonts w:ascii="EB Garamond" w:cs="EB Garamond" w:eastAsia="EB Garamond" w:hAnsi="EB Garamond"/>
          <w:b w:val="1"/>
          <w:sz w:val="24"/>
          <w:szCs w:val="24"/>
          <w:rtl w:val="0"/>
        </w:rPr>
        <w:t xml:space="preserve">REGOLAMENTO DISTRIBUZIONE BUONI COMUNE DI MILANO – MUNICIPIO 7</w:t>
      </w:r>
    </w:p>
    <w:p w:rsidR="00000000" w:rsidDel="00000000" w:rsidP="00000000" w:rsidRDefault="00000000" w:rsidRPr="00000000" w14:paraId="00000003">
      <w:pPr>
        <w:jc w:val="center"/>
        <w:rPr>
          <w:rFonts w:ascii="EB Garamond" w:cs="EB Garamond" w:eastAsia="EB Garamond" w:hAnsi="EB Garamond"/>
          <w:sz w:val="2"/>
          <w:szCs w:val="2"/>
        </w:rPr>
      </w:pPr>
      <w:bookmarkStart w:colFirst="0" w:colLast="0" w:name="_heading=h.onvqo2r0798o" w:id="2"/>
      <w:bookmarkEnd w:id="2"/>
      <w:r w:rsidDel="00000000" w:rsidR="00000000" w:rsidRPr="00000000">
        <w:rPr>
          <w:rtl w:val="0"/>
        </w:rPr>
      </w:r>
    </w:p>
    <w:p w:rsidR="00000000" w:rsidDel="00000000" w:rsidP="00000000" w:rsidRDefault="00000000" w:rsidRPr="00000000" w14:paraId="00000004">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Sono stati assegnati dal Comune di Milano – Municipio 7 n. 47 buoni dell’importo di € 150,00 per l’acquisto di materiale informatico a supporto della didattica a distanza spendibili presso CONSOFTWARE TEAM Srl da distribuire alle famiglie degli alunni iscritti alla Scuola Secondaria di Primo Grado dell’Istituto Comprensivo Statale PRIMO LEVI. Sul buono oltre al negozio sono indicati i prodotti acquistabili e le modalità di spesa dello stesso.</w:t>
      </w:r>
    </w:p>
    <w:p w:rsidR="00000000" w:rsidDel="00000000" w:rsidP="00000000" w:rsidRDefault="00000000" w:rsidRPr="00000000" w14:paraId="00000005">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Le richieste di attribuzione di un buono dovranno pervenire all’indirizzo di posta elettronica della componente genitori del Consiglio d’Istituto </w:t>
      </w:r>
      <w:hyperlink r:id="rId7">
        <w:r w:rsidDel="00000000" w:rsidR="00000000" w:rsidRPr="00000000">
          <w:rPr>
            <w:rFonts w:ascii="EB Garamond" w:cs="EB Garamond" w:eastAsia="EB Garamond" w:hAnsi="EB Garamond"/>
            <w:b w:val="1"/>
            <w:color w:val="1155cc"/>
            <w:u w:val="single"/>
            <w:rtl w:val="0"/>
          </w:rPr>
          <w:t xml:space="preserve">genitoricdi@icsprimolevi.edu.it</w:t>
        </w:r>
      </w:hyperlink>
      <w:r w:rsidDel="00000000" w:rsidR="00000000" w:rsidRPr="00000000">
        <w:rPr>
          <w:rFonts w:ascii="EB Garamond" w:cs="EB Garamond" w:eastAsia="EB Garamond" w:hAnsi="EB Garamond"/>
          <w:b w:val="1"/>
          <w:rtl w:val="0"/>
        </w:rPr>
        <w:t xml:space="preserve"> </w:t>
      </w:r>
      <w:r w:rsidDel="00000000" w:rsidR="00000000" w:rsidRPr="00000000">
        <w:rPr>
          <w:rFonts w:ascii="EB Garamond" w:cs="EB Garamond" w:eastAsia="EB Garamond" w:hAnsi="EB Garamond"/>
          <w:rtl w:val="0"/>
        </w:rPr>
        <w:t xml:space="preserve"> entro il 30/06/2021, corredate dai seguenti dati (da riportare nella tabella):</w:t>
      </w:r>
    </w:p>
    <w:p w:rsidR="00000000" w:rsidDel="00000000" w:rsidP="00000000" w:rsidRDefault="00000000" w:rsidRPr="00000000" w14:paraId="00000006">
      <w:pPr>
        <w:jc w:val="both"/>
        <w:rPr>
          <w:rFonts w:ascii="EB Garamond" w:cs="EB Garamond" w:eastAsia="EB Garamond" w:hAnsi="EB Garamond"/>
          <w:sz w:val="2"/>
          <w:szCs w:val="2"/>
        </w:rPr>
      </w:pPr>
      <w:r w:rsidDel="00000000" w:rsidR="00000000" w:rsidRPr="00000000">
        <w:rPr>
          <w:rtl w:val="0"/>
        </w:rPr>
      </w:r>
    </w:p>
    <w:tbl>
      <w:tblPr>
        <w:tblStyle w:val="Table1"/>
        <w:tblW w:w="96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5"/>
        <w:gridCol w:w="4635"/>
        <w:tblGridChange w:id="0">
          <w:tblGrid>
            <w:gridCol w:w="4965"/>
            <w:gridCol w:w="46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Cognome e nome del genitore richiedente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rFonts w:ascii="EB Garamond" w:cs="EB Garamond" w:eastAsia="EB Garamond" w:hAnsi="EB Garamond"/>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Cognome e nome dell’alunna/o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rPr>
                <w:rFonts w:ascii="EB Garamond" w:cs="EB Garamond" w:eastAsia="EB Garamond" w:hAnsi="EB Garamond"/>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Classe di iscrizione a.s. 2021/2022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rPr>
                <w:rFonts w:ascii="EB Garamond" w:cs="EB Garamond" w:eastAsia="EB Garamond" w:hAnsi="EB Garamond"/>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Indicatore ISEE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EB Garamond" w:cs="EB Garamond" w:eastAsia="EB Garamond" w:hAnsi="EB Garamond"/>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after="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Beneficiario contributi Comune di Milano o altri Enti pubblici o privati (SI/NO)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EB Garamond" w:cs="EB Garamond" w:eastAsia="EB Garamond" w:hAnsi="EB Garamond"/>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after="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Numero componenti nucleo familiare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EB Garamond" w:cs="EB Garamond" w:eastAsia="EB Garamond" w:hAnsi="EB Garamond"/>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after="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Numero figli in età scolare (16 anni)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EB Garamond" w:cs="EB Garamond" w:eastAsia="EB Garamond" w:hAnsi="EB Garamond"/>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EB Garamond" w:cs="EB Garamond" w:eastAsia="EB Garamond" w:hAnsi="EB Garamond"/>
              </w:rPr>
            </w:pPr>
            <w:r w:rsidDel="00000000" w:rsidR="00000000" w:rsidRPr="00000000">
              <w:rPr>
                <w:rFonts w:ascii="EB Garamond" w:cs="EB Garamond" w:eastAsia="EB Garamond" w:hAnsi="EB Garamond"/>
                <w:rtl w:val="0"/>
              </w:rPr>
              <w:t xml:space="preserve">Eventuali figli iscritti alla primaria dell’ICS Primo Levi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EB Garamond" w:cs="EB Garamond" w:eastAsia="EB Garamond" w:hAnsi="EB Garamond"/>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Anni di futura permanenza dell'alunna/o nell'Istituto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EB Garamond" w:cs="EB Garamond" w:eastAsia="EB Garamond" w:hAnsi="EB Garamond"/>
              </w:rPr>
            </w:pPr>
            <w:r w:rsidDel="00000000" w:rsidR="00000000" w:rsidRPr="00000000">
              <w:rPr>
                <w:rtl w:val="0"/>
              </w:rPr>
            </w:r>
          </w:p>
        </w:tc>
      </w:tr>
    </w:tb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EB Garamond" w:cs="EB Garamond" w:eastAsia="EB Garamond" w:hAnsi="EB Garamond"/>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A">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La commissione, formata dai genitori del Consiglio di Istituto, si riunirà, analizzerà le varie richieste e stilerà la graduatoria entro il 15 luglio 2021. </w:t>
      </w:r>
    </w:p>
    <w:p w:rsidR="00000000" w:rsidDel="00000000" w:rsidP="00000000" w:rsidRDefault="00000000" w:rsidRPr="00000000" w14:paraId="0000001B">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La graduatoria verrà consegnata alla segreteria della scuola che contatterà le famiglie aventi diritto. Il buono sarà consegnato in busta chiusa.</w:t>
      </w:r>
    </w:p>
    <w:p w:rsidR="00000000" w:rsidDel="00000000" w:rsidP="00000000" w:rsidRDefault="00000000" w:rsidRPr="00000000" w14:paraId="0000001C">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La graduatoria verrà stilata secondo i seguenti criteri:</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70" w:right="0" w:hanging="360"/>
        <w:jc w:val="both"/>
        <w:rPr>
          <w:rFonts w:ascii="EB Garamond" w:cs="EB Garamond" w:eastAsia="EB Garamond" w:hAnsi="EB Garamond"/>
        </w:rPr>
      </w:pPr>
      <w:r w:rsidDel="00000000" w:rsidR="00000000" w:rsidRPr="00000000">
        <w:rPr>
          <w:rFonts w:ascii="EB Garamond" w:cs="EB Garamond" w:eastAsia="EB Garamond" w:hAnsi="EB Garamond"/>
          <w:i w:val="0"/>
          <w:smallCaps w:val="0"/>
          <w:strike w:val="0"/>
          <w:color w:val="000000"/>
          <w:sz w:val="22"/>
          <w:szCs w:val="22"/>
          <w:u w:val="none"/>
          <w:shd w:fill="auto" w:val="clear"/>
          <w:vertAlign w:val="baseline"/>
          <w:rtl w:val="0"/>
        </w:rPr>
        <w:t xml:space="preserve">L’indicatore ISEE verrà considerato per migliaia di euro, in caso di parità tale dato verrà incrementato dei decimali sino al raggiungimento di una differenza tra le 2 richieste.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870" w:right="0" w:hanging="360"/>
        <w:jc w:val="both"/>
        <w:rPr>
          <w:rFonts w:ascii="EB Garamond" w:cs="EB Garamond" w:eastAsia="EB Garamond" w:hAnsi="EB Garamond"/>
        </w:rPr>
      </w:pPr>
      <w:r w:rsidDel="00000000" w:rsidR="00000000" w:rsidRPr="00000000">
        <w:rPr>
          <w:rFonts w:ascii="EB Garamond" w:cs="EB Garamond" w:eastAsia="EB Garamond" w:hAnsi="EB Garamond"/>
          <w:i w:val="0"/>
          <w:smallCaps w:val="0"/>
          <w:strike w:val="0"/>
          <w:color w:val="000000"/>
          <w:sz w:val="22"/>
          <w:szCs w:val="22"/>
          <w:u w:val="none"/>
          <w:shd w:fill="auto" w:val="clear"/>
          <w:vertAlign w:val="baseline"/>
          <w:rtl w:val="0"/>
        </w:rPr>
        <w:t xml:space="preserve">L’eventuale contributo già percepito aggiungerà un punto all’indicatore ISEE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870" w:right="0" w:hanging="360"/>
        <w:jc w:val="both"/>
        <w:rPr>
          <w:rFonts w:ascii="EB Garamond" w:cs="EB Garamond" w:eastAsia="EB Garamond" w:hAnsi="EB Garamond"/>
        </w:rPr>
      </w:pPr>
      <w:r w:rsidDel="00000000" w:rsidR="00000000" w:rsidRPr="00000000">
        <w:rPr>
          <w:rFonts w:ascii="EB Garamond" w:cs="EB Garamond" w:eastAsia="EB Garamond" w:hAnsi="EB Garamond"/>
          <w:i w:val="0"/>
          <w:smallCaps w:val="0"/>
          <w:strike w:val="0"/>
          <w:color w:val="000000"/>
          <w:sz w:val="22"/>
          <w:szCs w:val="22"/>
          <w:u w:val="none"/>
          <w:shd w:fill="auto" w:val="clear"/>
          <w:vertAlign w:val="baseline"/>
          <w:rtl w:val="0"/>
        </w:rPr>
        <w:t xml:space="preserve">Per ogni componente del nucleo </w:t>
      </w:r>
      <w:r w:rsidDel="00000000" w:rsidR="00000000" w:rsidRPr="00000000">
        <w:rPr>
          <w:rFonts w:ascii="EB Garamond" w:cs="EB Garamond" w:eastAsia="EB Garamond" w:hAnsi="EB Garamond"/>
          <w:rtl w:val="0"/>
        </w:rPr>
        <w:t xml:space="preserve">familiare</w:t>
      </w:r>
      <w:r w:rsidDel="00000000" w:rsidR="00000000" w:rsidRPr="00000000">
        <w:rPr>
          <w:rFonts w:ascii="EB Garamond" w:cs="EB Garamond" w:eastAsia="EB Garamond" w:hAnsi="EB Garamond"/>
          <w:i w:val="0"/>
          <w:smallCaps w:val="0"/>
          <w:strike w:val="0"/>
          <w:color w:val="000000"/>
          <w:sz w:val="22"/>
          <w:szCs w:val="22"/>
          <w:u w:val="none"/>
          <w:shd w:fill="auto" w:val="clear"/>
          <w:vertAlign w:val="baseline"/>
          <w:rtl w:val="0"/>
        </w:rPr>
        <w:t xml:space="preserve"> verrà detratto un punto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870" w:right="0" w:hanging="360"/>
        <w:jc w:val="both"/>
        <w:rPr>
          <w:rFonts w:ascii="EB Garamond" w:cs="EB Garamond" w:eastAsia="EB Garamond" w:hAnsi="EB Garamond"/>
        </w:rPr>
      </w:pPr>
      <w:r w:rsidDel="00000000" w:rsidR="00000000" w:rsidRPr="00000000">
        <w:rPr>
          <w:rFonts w:ascii="EB Garamond" w:cs="EB Garamond" w:eastAsia="EB Garamond" w:hAnsi="EB Garamond"/>
          <w:i w:val="0"/>
          <w:smallCaps w:val="0"/>
          <w:strike w:val="0"/>
          <w:color w:val="000000"/>
          <w:sz w:val="22"/>
          <w:szCs w:val="22"/>
          <w:u w:val="none"/>
          <w:shd w:fill="auto" w:val="clear"/>
          <w:vertAlign w:val="baseline"/>
          <w:rtl w:val="0"/>
        </w:rPr>
        <w:t xml:space="preserve">Per ogni figlio in età scolare (16 anni) verrà detratto un punto</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870" w:right="0" w:hanging="360"/>
        <w:jc w:val="both"/>
        <w:rPr>
          <w:rFonts w:ascii="EB Garamond" w:cs="EB Garamond" w:eastAsia="EB Garamond" w:hAnsi="EB Garamond"/>
        </w:rPr>
      </w:pPr>
      <w:r w:rsidDel="00000000" w:rsidR="00000000" w:rsidRPr="00000000">
        <w:rPr>
          <w:rFonts w:ascii="EB Garamond" w:cs="EB Garamond" w:eastAsia="EB Garamond" w:hAnsi="EB Garamond"/>
          <w:i w:val="0"/>
          <w:smallCaps w:val="0"/>
          <w:strike w:val="0"/>
          <w:color w:val="000000"/>
          <w:sz w:val="22"/>
          <w:szCs w:val="22"/>
          <w:u w:val="none"/>
          <w:shd w:fill="auto" w:val="clear"/>
          <w:vertAlign w:val="baseline"/>
          <w:rtl w:val="0"/>
        </w:rPr>
        <w:t xml:space="preserve">Per ogni figlio iscritto alla primaria del</w:t>
      </w:r>
      <w:r w:rsidDel="00000000" w:rsidR="00000000" w:rsidRPr="00000000">
        <w:rPr>
          <w:rFonts w:ascii="EB Garamond" w:cs="EB Garamond" w:eastAsia="EB Garamond" w:hAnsi="EB Garamond"/>
          <w:rtl w:val="0"/>
        </w:rPr>
        <w:t xml:space="preserve">l’ICS Primo Levi </w:t>
      </w:r>
      <w:r w:rsidDel="00000000" w:rsidR="00000000" w:rsidRPr="00000000">
        <w:rPr>
          <w:rFonts w:ascii="EB Garamond" w:cs="EB Garamond" w:eastAsia="EB Garamond" w:hAnsi="EB Garamond"/>
          <w:i w:val="0"/>
          <w:smallCaps w:val="0"/>
          <w:strike w:val="0"/>
          <w:color w:val="000000"/>
          <w:sz w:val="22"/>
          <w:szCs w:val="22"/>
          <w:u w:val="none"/>
          <w:shd w:fill="auto" w:val="clear"/>
          <w:vertAlign w:val="baseline"/>
          <w:rtl w:val="0"/>
        </w:rPr>
        <w:t xml:space="preserve">verrà detratto un punto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870" w:right="0" w:hanging="360"/>
        <w:jc w:val="both"/>
        <w:rPr>
          <w:rFonts w:ascii="EB Garamond" w:cs="EB Garamond" w:eastAsia="EB Garamond" w:hAnsi="EB Garamond"/>
        </w:rPr>
      </w:pPr>
      <w:r w:rsidDel="00000000" w:rsidR="00000000" w:rsidRPr="00000000">
        <w:rPr>
          <w:rFonts w:ascii="EB Garamond" w:cs="EB Garamond" w:eastAsia="EB Garamond" w:hAnsi="EB Garamond"/>
          <w:i w:val="0"/>
          <w:smallCaps w:val="0"/>
          <w:strike w:val="0"/>
          <w:color w:val="000000"/>
          <w:sz w:val="22"/>
          <w:szCs w:val="22"/>
          <w:u w:val="none"/>
          <w:shd w:fill="auto" w:val="clear"/>
          <w:vertAlign w:val="baseline"/>
          <w:rtl w:val="0"/>
        </w:rPr>
        <w:t xml:space="preserve">Per ogni anno di futura </w:t>
      </w:r>
      <w:r w:rsidDel="00000000" w:rsidR="00000000" w:rsidRPr="00000000">
        <w:rPr>
          <w:rFonts w:ascii="EB Garamond" w:cs="EB Garamond" w:eastAsia="EB Garamond" w:hAnsi="EB Garamond"/>
          <w:rtl w:val="0"/>
        </w:rPr>
        <w:t xml:space="preserve">permanenza dell'alunna/o nell'Istituto</w:t>
      </w:r>
      <w:r w:rsidDel="00000000" w:rsidR="00000000" w:rsidRPr="00000000">
        <w:rPr>
          <w:rFonts w:ascii="EB Garamond" w:cs="EB Garamond" w:eastAsia="EB Garamond" w:hAnsi="EB Garamond"/>
          <w:i w:val="0"/>
          <w:smallCaps w:val="0"/>
          <w:strike w:val="0"/>
          <w:color w:val="000000"/>
          <w:sz w:val="22"/>
          <w:szCs w:val="22"/>
          <w:u w:val="none"/>
          <w:shd w:fill="auto" w:val="clear"/>
          <w:vertAlign w:val="baseline"/>
          <w:rtl w:val="0"/>
        </w:rPr>
        <w:t xml:space="preserve"> verrà detratto un punto (1°=3; 2°=2; 3°=1)</w:t>
      </w:r>
    </w:p>
    <w:p w:rsidR="00000000" w:rsidDel="00000000" w:rsidP="00000000" w:rsidRDefault="00000000" w:rsidRPr="00000000" w14:paraId="00000023">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La graduatoria verrà stilata in ordine crescente sul valore totale ricavato dai parametri di cui sopra.</w:t>
      </w:r>
    </w:p>
    <w:p w:rsidR="00000000" w:rsidDel="00000000" w:rsidP="00000000" w:rsidRDefault="00000000" w:rsidRPr="00000000" w14:paraId="00000024">
      <w:pPr>
        <w:jc w:val="both"/>
        <w:rPr>
          <w:rFonts w:ascii="EB Garamond" w:cs="EB Garamond" w:eastAsia="EB Garamond" w:hAnsi="EB Garamond"/>
          <w:sz w:val="4"/>
          <w:szCs w:val="4"/>
        </w:rPr>
      </w:pPr>
      <w:r w:rsidDel="00000000" w:rsidR="00000000" w:rsidRPr="00000000">
        <w:rPr>
          <w:rtl w:val="0"/>
        </w:rPr>
      </w:r>
    </w:p>
    <w:p w:rsidR="00000000" w:rsidDel="00000000" w:rsidP="00000000" w:rsidRDefault="00000000" w:rsidRPr="00000000" w14:paraId="00000025">
      <w:pPr>
        <w:spacing w:after="0" w:line="240" w:lineRule="auto"/>
        <w:jc w:val="right"/>
        <w:rPr>
          <w:rFonts w:ascii="EB Garamond" w:cs="EB Garamond" w:eastAsia="EB Garamond" w:hAnsi="EB Garamond"/>
        </w:rPr>
      </w:pPr>
      <w:r w:rsidDel="00000000" w:rsidR="00000000" w:rsidRPr="00000000">
        <w:rPr>
          <w:rFonts w:ascii="EB Garamond" w:cs="EB Garamond" w:eastAsia="EB Garamond" w:hAnsi="EB Garamond"/>
          <w:rtl w:val="0"/>
        </w:rPr>
        <w:t xml:space="preserve">Per la componente genitori del Consiglio di Istituto</w:t>
      </w:r>
    </w:p>
    <w:p w:rsidR="00000000" w:rsidDel="00000000" w:rsidP="00000000" w:rsidRDefault="00000000" w:rsidRPr="00000000" w14:paraId="00000026">
      <w:pPr>
        <w:spacing w:after="0" w:line="240" w:lineRule="auto"/>
        <w:jc w:val="right"/>
        <w:rPr>
          <w:rFonts w:ascii="EB Garamond" w:cs="EB Garamond" w:eastAsia="EB Garamond" w:hAnsi="EB Garamond"/>
        </w:rPr>
      </w:pPr>
      <w:r w:rsidDel="00000000" w:rsidR="00000000" w:rsidRPr="00000000">
        <w:rPr>
          <w:rFonts w:ascii="EB Garamond" w:cs="EB Garamond" w:eastAsia="EB Garamond" w:hAnsi="EB Garamond"/>
          <w:rtl w:val="0"/>
        </w:rPr>
        <w:t xml:space="preserve">Il Presidente</w:t>
      </w:r>
    </w:p>
    <w:p w:rsidR="00000000" w:rsidDel="00000000" w:rsidP="00000000" w:rsidRDefault="00000000" w:rsidRPr="00000000" w14:paraId="00000027">
      <w:pPr>
        <w:spacing w:after="0" w:line="240" w:lineRule="auto"/>
        <w:jc w:val="right"/>
        <w:rPr>
          <w:rFonts w:ascii="EB Garamond" w:cs="EB Garamond" w:eastAsia="EB Garamond" w:hAnsi="EB Garamond"/>
        </w:rPr>
      </w:pPr>
      <w:r w:rsidDel="00000000" w:rsidR="00000000" w:rsidRPr="00000000">
        <w:rPr>
          <w:rFonts w:ascii="EB Garamond" w:cs="EB Garamond" w:eastAsia="EB Garamond" w:hAnsi="EB Garamond"/>
          <w:rtl w:val="0"/>
        </w:rPr>
        <w:t xml:space="preserve">  Marcello Canovi</w:t>
      </w:r>
    </w:p>
    <w:sectPr>
      <w:pgSz w:h="16838" w:w="11906" w:orient="portrait"/>
      <w:pgMar w:bottom="0" w:top="283.4645669291338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70" w:hanging="360"/>
      </w:pPr>
      <w:rPr>
        <w:rFonts w:ascii="Noto Sans Symbols" w:cs="Noto Sans Symbols" w:eastAsia="Noto Sans Symbols" w:hAnsi="Noto Sans Symbols"/>
      </w:rPr>
    </w:lvl>
    <w:lvl w:ilvl="1">
      <w:start w:val="1"/>
      <w:numFmt w:val="bullet"/>
      <w:lvlText w:val="o"/>
      <w:lvlJc w:val="left"/>
      <w:pPr>
        <w:ind w:left="1590" w:hanging="360"/>
      </w:pPr>
      <w:rPr>
        <w:rFonts w:ascii="Courier New" w:cs="Courier New" w:eastAsia="Courier New" w:hAnsi="Courier New"/>
      </w:rPr>
    </w:lvl>
    <w:lvl w:ilvl="2">
      <w:start w:val="1"/>
      <w:numFmt w:val="bullet"/>
      <w:lvlText w:val="▪"/>
      <w:lvlJc w:val="left"/>
      <w:pPr>
        <w:ind w:left="2310" w:hanging="360"/>
      </w:pPr>
      <w:rPr>
        <w:rFonts w:ascii="Noto Sans Symbols" w:cs="Noto Sans Symbols" w:eastAsia="Noto Sans Symbols" w:hAnsi="Noto Sans Symbols"/>
      </w:rPr>
    </w:lvl>
    <w:lvl w:ilvl="3">
      <w:start w:val="1"/>
      <w:numFmt w:val="bullet"/>
      <w:lvlText w:val="●"/>
      <w:lvlJc w:val="left"/>
      <w:pPr>
        <w:ind w:left="3030" w:hanging="360"/>
      </w:pPr>
      <w:rPr>
        <w:rFonts w:ascii="Noto Sans Symbols" w:cs="Noto Sans Symbols" w:eastAsia="Noto Sans Symbols" w:hAnsi="Noto Sans Symbols"/>
      </w:rPr>
    </w:lvl>
    <w:lvl w:ilvl="4">
      <w:start w:val="1"/>
      <w:numFmt w:val="bullet"/>
      <w:lvlText w:val="o"/>
      <w:lvlJc w:val="left"/>
      <w:pPr>
        <w:ind w:left="3750" w:hanging="360"/>
      </w:pPr>
      <w:rPr>
        <w:rFonts w:ascii="Courier New" w:cs="Courier New" w:eastAsia="Courier New" w:hAnsi="Courier New"/>
      </w:rPr>
    </w:lvl>
    <w:lvl w:ilvl="5">
      <w:start w:val="1"/>
      <w:numFmt w:val="bullet"/>
      <w:lvlText w:val="▪"/>
      <w:lvlJc w:val="left"/>
      <w:pPr>
        <w:ind w:left="4470" w:hanging="360"/>
      </w:pPr>
      <w:rPr>
        <w:rFonts w:ascii="Noto Sans Symbols" w:cs="Noto Sans Symbols" w:eastAsia="Noto Sans Symbols" w:hAnsi="Noto Sans Symbols"/>
      </w:rPr>
    </w:lvl>
    <w:lvl w:ilvl="6">
      <w:start w:val="1"/>
      <w:numFmt w:val="bullet"/>
      <w:lvlText w:val="●"/>
      <w:lvlJc w:val="left"/>
      <w:pPr>
        <w:ind w:left="5190" w:hanging="360"/>
      </w:pPr>
      <w:rPr>
        <w:rFonts w:ascii="Noto Sans Symbols" w:cs="Noto Sans Symbols" w:eastAsia="Noto Sans Symbols" w:hAnsi="Noto Sans Symbols"/>
      </w:rPr>
    </w:lvl>
    <w:lvl w:ilvl="7">
      <w:start w:val="1"/>
      <w:numFmt w:val="bullet"/>
      <w:lvlText w:val="o"/>
      <w:lvlJc w:val="left"/>
      <w:pPr>
        <w:ind w:left="5910" w:hanging="360"/>
      </w:pPr>
      <w:rPr>
        <w:rFonts w:ascii="Courier New" w:cs="Courier New" w:eastAsia="Courier New" w:hAnsi="Courier New"/>
      </w:rPr>
    </w:lvl>
    <w:lvl w:ilvl="8">
      <w:start w:val="1"/>
      <w:numFmt w:val="bullet"/>
      <w:lvlText w:val="▪"/>
      <w:lvlJc w:val="left"/>
      <w:pPr>
        <w:ind w:left="6630" w:hanging="360"/>
      </w:pPr>
      <w:rPr>
        <w:rFonts w:ascii="Noto Sans Symbols" w:cs="Noto Sans Symbols" w:eastAsia="Noto Sans Symbols" w:hAnsi="Noto Sans Symbols"/>
      </w:rPr>
    </w:lvl>
  </w:abstractNum>
  <w:abstractNum w:abstractNumId="2">
    <w:lvl w:ilvl="0">
      <w:start w:val="1"/>
      <w:numFmt w:val="bullet"/>
      <w:lvlText w:val="●"/>
      <w:lvlJc w:val="left"/>
      <w:pPr>
        <w:ind w:left="870" w:hanging="360"/>
      </w:pPr>
      <w:rPr>
        <w:rFonts w:ascii="Noto Sans Symbols" w:cs="Noto Sans Symbols" w:eastAsia="Noto Sans Symbols" w:hAnsi="Noto Sans Symbols"/>
      </w:rPr>
    </w:lvl>
    <w:lvl w:ilvl="1">
      <w:start w:val="1"/>
      <w:numFmt w:val="bullet"/>
      <w:lvlText w:val="o"/>
      <w:lvlJc w:val="left"/>
      <w:pPr>
        <w:ind w:left="1590" w:hanging="360"/>
      </w:pPr>
      <w:rPr>
        <w:rFonts w:ascii="Courier New" w:cs="Courier New" w:eastAsia="Courier New" w:hAnsi="Courier New"/>
      </w:rPr>
    </w:lvl>
    <w:lvl w:ilvl="2">
      <w:start w:val="1"/>
      <w:numFmt w:val="bullet"/>
      <w:lvlText w:val="▪"/>
      <w:lvlJc w:val="left"/>
      <w:pPr>
        <w:ind w:left="2310" w:hanging="360"/>
      </w:pPr>
      <w:rPr>
        <w:rFonts w:ascii="Noto Sans Symbols" w:cs="Noto Sans Symbols" w:eastAsia="Noto Sans Symbols" w:hAnsi="Noto Sans Symbols"/>
      </w:rPr>
    </w:lvl>
    <w:lvl w:ilvl="3">
      <w:start w:val="1"/>
      <w:numFmt w:val="bullet"/>
      <w:lvlText w:val="●"/>
      <w:lvlJc w:val="left"/>
      <w:pPr>
        <w:ind w:left="3030" w:hanging="360"/>
      </w:pPr>
      <w:rPr>
        <w:rFonts w:ascii="Noto Sans Symbols" w:cs="Noto Sans Symbols" w:eastAsia="Noto Sans Symbols" w:hAnsi="Noto Sans Symbols"/>
      </w:rPr>
    </w:lvl>
    <w:lvl w:ilvl="4">
      <w:start w:val="1"/>
      <w:numFmt w:val="bullet"/>
      <w:lvlText w:val="o"/>
      <w:lvlJc w:val="left"/>
      <w:pPr>
        <w:ind w:left="3750" w:hanging="360"/>
      </w:pPr>
      <w:rPr>
        <w:rFonts w:ascii="Courier New" w:cs="Courier New" w:eastAsia="Courier New" w:hAnsi="Courier New"/>
      </w:rPr>
    </w:lvl>
    <w:lvl w:ilvl="5">
      <w:start w:val="1"/>
      <w:numFmt w:val="bullet"/>
      <w:lvlText w:val="▪"/>
      <w:lvlJc w:val="left"/>
      <w:pPr>
        <w:ind w:left="4470" w:hanging="360"/>
      </w:pPr>
      <w:rPr>
        <w:rFonts w:ascii="Noto Sans Symbols" w:cs="Noto Sans Symbols" w:eastAsia="Noto Sans Symbols" w:hAnsi="Noto Sans Symbols"/>
      </w:rPr>
    </w:lvl>
    <w:lvl w:ilvl="6">
      <w:start w:val="1"/>
      <w:numFmt w:val="bullet"/>
      <w:lvlText w:val="●"/>
      <w:lvlJc w:val="left"/>
      <w:pPr>
        <w:ind w:left="5190" w:hanging="360"/>
      </w:pPr>
      <w:rPr>
        <w:rFonts w:ascii="Noto Sans Symbols" w:cs="Noto Sans Symbols" w:eastAsia="Noto Sans Symbols" w:hAnsi="Noto Sans Symbols"/>
      </w:rPr>
    </w:lvl>
    <w:lvl w:ilvl="7">
      <w:start w:val="1"/>
      <w:numFmt w:val="bullet"/>
      <w:lvlText w:val="o"/>
      <w:lvlJc w:val="left"/>
      <w:pPr>
        <w:ind w:left="5910" w:hanging="360"/>
      </w:pPr>
      <w:rPr>
        <w:rFonts w:ascii="Courier New" w:cs="Courier New" w:eastAsia="Courier New" w:hAnsi="Courier New"/>
      </w:rPr>
    </w:lvl>
    <w:lvl w:ilvl="8">
      <w:start w:val="1"/>
      <w:numFmt w:val="bullet"/>
      <w:lvlText w:val="▪"/>
      <w:lvlJc w:val="left"/>
      <w:pPr>
        <w:ind w:left="663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5E636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enitoricdi@icsprimolevi.edu.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pDK4m+xIA9aeooWiRSMaaH0M+g==">AMUW2mXDJPCXW0Ob/h0NzGhwgg488FV2O0iJNb4OQlE2VkFgvHIzJSvbaXGpHKRIH5o6Qe5KQDgCIyS96v9G8lMNTUWD3jeWjtUFYMHTT6xY6e3b5GtFPDSr/FRXiNFMennRQ4v6O1t87zjXHGOuXNGE6l4TX81Jh/6uqM4dtdggU0nM4aIbyo0=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2021-03-03T12:05:00Z</dcterms:created>
  <dc:creator>Canovi Marcello</dc:creator>
</cp:coreProperties>
</file>